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57E5" w:rsidRPr="0093787E" w:rsidRDefault="008457E5" w:rsidP="008457E5">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before="100" w:after="100" w:line="240" w:lineRule="auto"/>
        <w:jc w:val="center"/>
        <w:rPr>
          <w:rFonts w:eastAsia="Calibri" w:cs="Calibri"/>
          <w:b/>
          <w:color w:val="000000"/>
          <w:sz w:val="72"/>
          <w:szCs w:val="72"/>
        </w:rPr>
      </w:pPr>
      <w:bookmarkStart w:id="0" w:name="_GoBack"/>
      <w:bookmarkEnd w:id="0"/>
      <w:r w:rsidRPr="0093787E">
        <w:rPr>
          <w:rFonts w:eastAsia="Calibri" w:cs="Calibri"/>
          <w:b/>
          <w:color w:val="000000"/>
          <w:sz w:val="72"/>
          <w:szCs w:val="72"/>
        </w:rPr>
        <w:t>INFIRMERIE</w:t>
      </w:r>
    </w:p>
    <w:p w:rsidR="008457E5" w:rsidRPr="00AC1277" w:rsidRDefault="008457E5" w:rsidP="008457E5">
      <w:pPr>
        <w:spacing w:after="200" w:line="276" w:lineRule="auto"/>
        <w:rPr>
          <w:rFonts w:eastAsia="Comic Sans MS" w:cs="Comic Sans MS"/>
          <w:b/>
          <w:sz w:val="28"/>
          <w:szCs w:val="28"/>
          <w:u w:val="single"/>
        </w:rPr>
      </w:pPr>
      <w:r w:rsidRPr="00AC1277">
        <w:rPr>
          <w:rFonts w:eastAsia="Comic Sans MS" w:cs="Comic Sans MS"/>
          <w:b/>
          <w:sz w:val="28"/>
          <w:szCs w:val="28"/>
          <w:u w:val="single"/>
        </w:rPr>
        <w:t>Missions de l’infirmier(e) à l’Education Nationale :</w:t>
      </w:r>
    </w:p>
    <w:p w:rsidR="008457E5" w:rsidRPr="0093787E" w:rsidRDefault="008457E5" w:rsidP="008457E5">
      <w:pPr>
        <w:numPr>
          <w:ilvl w:val="0"/>
          <w:numId w:val="1"/>
        </w:numPr>
        <w:spacing w:after="200" w:line="240" w:lineRule="auto"/>
        <w:ind w:left="720" w:hanging="360"/>
        <w:rPr>
          <w:rFonts w:eastAsia="Comic Sans MS" w:cs="Comic Sans MS"/>
        </w:rPr>
      </w:pPr>
      <w:r w:rsidRPr="0093787E">
        <w:rPr>
          <w:rFonts w:eastAsia="Comic Sans MS" w:cs="Comic Sans MS"/>
        </w:rPr>
        <w:t>Accueil, écoute, conseils, aide et soutien psychologique, le tout dans un souci de confidentialité, dans un climat de confiance et dans le respect des droits de la personne.</w:t>
      </w:r>
    </w:p>
    <w:p w:rsidR="008457E5" w:rsidRPr="0093787E" w:rsidRDefault="008457E5" w:rsidP="008457E5">
      <w:pPr>
        <w:numPr>
          <w:ilvl w:val="0"/>
          <w:numId w:val="1"/>
        </w:numPr>
        <w:spacing w:after="200" w:line="240" w:lineRule="auto"/>
        <w:ind w:left="720" w:hanging="360"/>
        <w:rPr>
          <w:rFonts w:eastAsia="Comic Sans MS" w:cs="Comic Sans MS"/>
        </w:rPr>
      </w:pPr>
      <w:r w:rsidRPr="0093787E">
        <w:rPr>
          <w:rFonts w:eastAsia="Comic Sans MS" w:cs="Comic Sans MS"/>
        </w:rPr>
        <w:t>Impulsion et participation à des actions de prévention : conduites addictives, prévention de la violence et du harcèlement, éducation à la vie affective et à la sexualité, hygiène de vie....</w:t>
      </w:r>
    </w:p>
    <w:p w:rsidR="008457E5" w:rsidRPr="0093787E" w:rsidRDefault="008457E5" w:rsidP="008457E5">
      <w:pPr>
        <w:numPr>
          <w:ilvl w:val="0"/>
          <w:numId w:val="1"/>
        </w:numPr>
        <w:spacing w:after="200" w:line="240" w:lineRule="auto"/>
        <w:ind w:left="720" w:hanging="360"/>
        <w:rPr>
          <w:rFonts w:eastAsia="Comic Sans MS" w:cs="Comic Sans MS"/>
        </w:rPr>
      </w:pPr>
      <w:r w:rsidRPr="0093787E">
        <w:rPr>
          <w:rFonts w:eastAsia="Comic Sans MS" w:cs="Comic Sans MS"/>
        </w:rPr>
        <w:t>Organisation des soins et des urgences en fonction de la situation et des besoins identifiés. L’infirmier(e) peut administrer la contraception d’urgence en cas de détresse caractérisée.</w:t>
      </w:r>
    </w:p>
    <w:p w:rsidR="008457E5" w:rsidRPr="0093787E" w:rsidRDefault="008457E5" w:rsidP="008457E5">
      <w:pPr>
        <w:numPr>
          <w:ilvl w:val="0"/>
          <w:numId w:val="1"/>
        </w:numPr>
        <w:spacing w:after="200" w:line="240" w:lineRule="auto"/>
        <w:ind w:left="720" w:hanging="360"/>
        <w:rPr>
          <w:rFonts w:eastAsia="Comic Sans MS" w:cs="Comic Sans MS"/>
        </w:rPr>
      </w:pPr>
      <w:r w:rsidRPr="0093787E">
        <w:rPr>
          <w:rFonts w:eastAsia="Comic Sans MS" w:cs="Comic Sans MS"/>
        </w:rPr>
        <w:t xml:space="preserve">Réalisation et suivi des bilans infirmiers : Dépistage des troubles de la vue, de l’audition, des troubles staturaux pondéraux, vérification du calendrier vaccinal, surveillance de l’hygiène de vie (sommeil, alimentation, activités physiques…) </w:t>
      </w:r>
    </w:p>
    <w:p w:rsidR="008457E5" w:rsidRPr="0093787E" w:rsidRDefault="008457E5" w:rsidP="008457E5">
      <w:pPr>
        <w:numPr>
          <w:ilvl w:val="0"/>
          <w:numId w:val="1"/>
        </w:numPr>
        <w:spacing w:after="200" w:line="240" w:lineRule="auto"/>
        <w:ind w:left="720" w:hanging="360"/>
        <w:rPr>
          <w:rFonts w:eastAsia="Comic Sans MS" w:cs="Comic Sans MS"/>
        </w:rPr>
      </w:pPr>
      <w:r w:rsidRPr="0093787E">
        <w:rPr>
          <w:rFonts w:eastAsia="Comic Sans MS" w:cs="Comic Sans MS"/>
        </w:rPr>
        <w:t>Suivi des élèves : Il/elle oriente les élèves s’il le juge nécessaire (médecin EN,  hôpital, psychologue, assistante sociale,  etc.…)</w:t>
      </w:r>
    </w:p>
    <w:p w:rsidR="008457E5" w:rsidRPr="0093787E" w:rsidRDefault="008457E5" w:rsidP="008457E5">
      <w:pPr>
        <w:numPr>
          <w:ilvl w:val="0"/>
          <w:numId w:val="1"/>
        </w:numPr>
        <w:spacing w:after="200" w:line="240" w:lineRule="auto"/>
        <w:ind w:left="720" w:hanging="360"/>
        <w:rPr>
          <w:rFonts w:eastAsia="Comic Sans MS" w:cs="Comic Sans MS"/>
        </w:rPr>
      </w:pPr>
      <w:r w:rsidRPr="0093787E">
        <w:rPr>
          <w:rFonts w:eastAsia="Comic Sans MS" w:cs="Comic Sans MS"/>
        </w:rPr>
        <w:t>Le rôle éducatif de l’infirmier(e) consiste également à apprendre aux élèves à se responsabiliser vis-à-vis de leur santé, à différer leur demande lorsqu’il n’y a pas urgence ; c’est pourquoi les déplacements à l’infirmerie ne sont pas autorisés pendant les heures de cours</w:t>
      </w:r>
    </w:p>
    <w:p w:rsidR="008457E5" w:rsidRPr="0093787E" w:rsidRDefault="008457E5" w:rsidP="008457E5">
      <w:pPr>
        <w:numPr>
          <w:ilvl w:val="0"/>
          <w:numId w:val="1"/>
        </w:numPr>
        <w:spacing w:after="200" w:line="240" w:lineRule="auto"/>
        <w:ind w:left="720" w:hanging="360"/>
        <w:rPr>
          <w:rFonts w:eastAsia="Comic Sans MS" w:cs="Comic Sans MS"/>
        </w:rPr>
      </w:pPr>
      <w:r w:rsidRPr="0093787E">
        <w:rPr>
          <w:rFonts w:eastAsia="Calibri" w:cs="Calibri"/>
          <w:color w:val="000000"/>
        </w:rPr>
        <w:t xml:space="preserve">Elle prend en charge les élèves atteints de maladies chroniques pour lesquels un projet d’accueil individualisé est établi (médecin scolaire, généraliste, famille et établissement). </w:t>
      </w:r>
    </w:p>
    <w:p w:rsidR="008457E5" w:rsidRPr="0093787E" w:rsidRDefault="008457E5" w:rsidP="008457E5">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after="0" w:line="240" w:lineRule="auto"/>
        <w:jc w:val="both"/>
        <w:rPr>
          <w:rFonts w:eastAsia="Comic Sans MS" w:cs="Comic Sans MS"/>
        </w:rPr>
      </w:pPr>
      <w:r w:rsidRPr="0093787E">
        <w:rPr>
          <w:rFonts w:eastAsia="Calibri" w:cs="Calibri"/>
          <w:color w:val="000000"/>
        </w:rPr>
        <w:t>Tout traitement, même de courte durée, prescrit aux élèves, doit obligatoirement être soumis au contrôle de l’infirmière avec présentation de l’ordonnance délivrée par le médecin traitant ainsi qu’une autorisation écrite de la famille. L’infirmière est la seule personne de l’établissement habilitée à délivrer des médicaments. Tout accident ou malaise à l’intérieur de l’établissement doit lui être immédiatement signalé. En cas de nécessité les parents sont prévenus le plus tôt possible.</w:t>
      </w:r>
    </w:p>
    <w:p w:rsidR="008457E5" w:rsidRPr="0093787E" w:rsidRDefault="008457E5" w:rsidP="008457E5">
      <w:pPr>
        <w:spacing w:after="200" w:line="240" w:lineRule="auto"/>
        <w:rPr>
          <w:rFonts w:eastAsia="Comic Sans MS" w:cs="Comic Sans MS"/>
          <w:b/>
          <w:u w:val="single"/>
        </w:rPr>
      </w:pPr>
    </w:p>
    <w:p w:rsidR="008457E5" w:rsidRPr="0093787E" w:rsidRDefault="008457E5" w:rsidP="008457E5">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after="0" w:line="240" w:lineRule="auto"/>
        <w:jc w:val="both"/>
        <w:rPr>
          <w:rFonts w:eastAsia="Comic Sans MS" w:cs="Comic Sans MS"/>
        </w:rPr>
      </w:pPr>
      <w:r w:rsidRPr="0093787E">
        <w:rPr>
          <w:rFonts w:eastAsia="Comic Sans MS" w:cs="Comic Sans MS"/>
        </w:rPr>
        <w:t>Dans un souci permanent d’assurer de manière optimale la sécurité des élèves l’infirmier(e) prend en charge, dans les plus brefs délais possibles, les problèmes de santé (maladie, blessure..) qui surviennent pendant le temps scolaire de votre enfant en lui donnant les premiers soins.</w:t>
      </w:r>
    </w:p>
    <w:p w:rsidR="008457E5" w:rsidRPr="0093787E" w:rsidRDefault="008457E5" w:rsidP="008457E5">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after="0" w:line="240" w:lineRule="auto"/>
        <w:jc w:val="both"/>
        <w:rPr>
          <w:rFonts w:eastAsia="Calibri" w:cs="Calibri"/>
          <w:color w:val="000000"/>
        </w:rPr>
      </w:pPr>
      <w:r w:rsidRPr="0093787E">
        <w:rPr>
          <w:rFonts w:eastAsia="Calibri" w:cs="Calibri"/>
          <w:color w:val="000000"/>
        </w:rPr>
        <w:t>Une infirmière est présente dans l’établissement du lundi au jeudi de 8</w:t>
      </w:r>
      <w:r w:rsidR="00C74FA6">
        <w:rPr>
          <w:rFonts w:eastAsia="Calibri" w:cs="Calibri"/>
          <w:color w:val="000000"/>
        </w:rPr>
        <w:t>h00 à 21h</w:t>
      </w:r>
      <w:r w:rsidRPr="0093787E">
        <w:rPr>
          <w:rFonts w:eastAsia="Calibri" w:cs="Calibri"/>
          <w:color w:val="000000"/>
        </w:rPr>
        <w:t xml:space="preserve"> et jusqu’à 17h15 le vendredi. </w:t>
      </w:r>
    </w:p>
    <w:p w:rsidR="008457E5" w:rsidRDefault="008457E5" w:rsidP="008457E5">
      <w:pPr>
        <w:spacing w:after="200" w:line="240" w:lineRule="auto"/>
        <w:rPr>
          <w:rFonts w:eastAsia="Comic Sans MS" w:cs="Comic Sans MS"/>
        </w:rPr>
      </w:pPr>
    </w:p>
    <w:p w:rsidR="008457E5" w:rsidRPr="00AC1277" w:rsidRDefault="008457E5" w:rsidP="008457E5">
      <w:pPr>
        <w:spacing w:after="200" w:line="240" w:lineRule="auto"/>
        <w:rPr>
          <w:rFonts w:eastAsia="Comic Sans MS" w:cs="Comic Sans MS"/>
          <w:b/>
          <w:sz w:val="28"/>
          <w:szCs w:val="28"/>
          <w:u w:val="single"/>
        </w:rPr>
      </w:pPr>
      <w:r w:rsidRPr="00AC1277">
        <w:rPr>
          <w:rFonts w:eastAsia="Comic Sans MS" w:cs="Comic Sans MS"/>
          <w:b/>
          <w:sz w:val="28"/>
          <w:szCs w:val="28"/>
          <w:u w:val="single"/>
        </w:rPr>
        <w:t>VOTRE ENFANT A UN PROBLEME DE SANTE PENDANT SON TEMPS</w:t>
      </w:r>
      <w:r w:rsidRPr="00AC1277">
        <w:rPr>
          <w:rFonts w:ascii="Comic Sans MS" w:eastAsia="Comic Sans MS" w:hAnsi="Comic Sans MS" w:cs="Comic Sans MS"/>
          <w:b/>
          <w:sz w:val="28"/>
          <w:szCs w:val="28"/>
          <w:u w:val="single"/>
        </w:rPr>
        <w:t xml:space="preserve"> </w:t>
      </w:r>
      <w:r w:rsidRPr="00AC1277">
        <w:rPr>
          <w:rFonts w:eastAsia="Comic Sans MS" w:cs="Comic Sans MS"/>
          <w:b/>
          <w:sz w:val="28"/>
          <w:szCs w:val="28"/>
          <w:u w:val="single"/>
        </w:rPr>
        <w:t>SCOLAIRE :</w:t>
      </w:r>
    </w:p>
    <w:p w:rsidR="008457E5" w:rsidRPr="0093787E" w:rsidRDefault="008457E5" w:rsidP="008457E5">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after="0" w:line="240" w:lineRule="auto"/>
        <w:jc w:val="both"/>
        <w:rPr>
          <w:rFonts w:ascii="Calibri" w:eastAsia="Calibri" w:hAnsi="Calibri" w:cs="Calibri"/>
          <w:color w:val="000000"/>
        </w:rPr>
      </w:pPr>
      <w:r w:rsidRPr="0093787E">
        <w:rPr>
          <w:rFonts w:ascii="Calibri" w:eastAsia="Calibri" w:hAnsi="Calibri" w:cs="Calibri"/>
          <w:color w:val="000000"/>
        </w:rPr>
        <w:t xml:space="preserve">Il est préférable d’aller voir l’infirmière en dehors des heures de cours (récréation et temps du repas). </w:t>
      </w:r>
    </w:p>
    <w:p w:rsidR="008457E5" w:rsidRPr="0093787E" w:rsidRDefault="008457E5" w:rsidP="008457E5">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after="0" w:line="240" w:lineRule="auto"/>
        <w:jc w:val="both"/>
        <w:rPr>
          <w:rFonts w:ascii="Calibri" w:eastAsia="Calibri" w:hAnsi="Calibri" w:cs="Calibri"/>
          <w:color w:val="000000"/>
        </w:rPr>
      </w:pPr>
      <w:r w:rsidRPr="0093787E">
        <w:rPr>
          <w:rFonts w:ascii="Calibri" w:eastAsia="Calibri" w:hAnsi="Calibri" w:cs="Calibri"/>
          <w:color w:val="000000"/>
        </w:rPr>
        <w:t>Cependant, si l’élève doit aller à l’infirmerie pendant un cours, le professeur envoie un élève chercher l’infirmière. L’infirmière agit en conséquence : sortie ou non de l’élève du cours.</w:t>
      </w:r>
    </w:p>
    <w:p w:rsidR="008457E5" w:rsidRPr="0093787E" w:rsidRDefault="008457E5" w:rsidP="008457E5">
      <w:pPr>
        <w:spacing w:after="200" w:line="240" w:lineRule="auto"/>
        <w:rPr>
          <w:rFonts w:ascii="Comic Sans MS" w:eastAsia="Comic Sans MS" w:hAnsi="Comic Sans MS" w:cs="Comic Sans MS"/>
          <w:b/>
          <w:u w:val="single"/>
        </w:rPr>
      </w:pPr>
    </w:p>
    <w:p w:rsidR="008457E5" w:rsidRPr="00AC1277" w:rsidRDefault="008457E5" w:rsidP="008457E5">
      <w:pPr>
        <w:numPr>
          <w:ilvl w:val="0"/>
          <w:numId w:val="2"/>
        </w:numPr>
        <w:spacing w:after="200" w:line="240" w:lineRule="auto"/>
        <w:ind w:left="720" w:hanging="360"/>
        <w:rPr>
          <w:rFonts w:eastAsia="Comic Sans MS" w:cs="Comic Sans MS"/>
        </w:rPr>
      </w:pPr>
      <w:r w:rsidRPr="00AC1277">
        <w:rPr>
          <w:rFonts w:eastAsia="Comic Sans MS" w:cs="Comic Sans MS"/>
        </w:rPr>
        <w:t xml:space="preserve">L’infirmier(e) estime que son problème est bénin, qu’il est physiquement et psychologiquement capable de poursuivre sa scolarité (cours, ateliers, internat..) dans les conditions habituelles, et </w:t>
      </w:r>
      <w:r>
        <w:rPr>
          <w:rFonts w:eastAsia="Comic Sans MS" w:cs="Comic Sans MS"/>
        </w:rPr>
        <w:t>dans ce cas, il reste dans l’établissement.</w:t>
      </w:r>
    </w:p>
    <w:p w:rsidR="008457E5" w:rsidRPr="00AC1277" w:rsidRDefault="008457E5" w:rsidP="008457E5">
      <w:pPr>
        <w:numPr>
          <w:ilvl w:val="0"/>
          <w:numId w:val="2"/>
        </w:numPr>
        <w:spacing w:after="200" w:line="240" w:lineRule="auto"/>
        <w:ind w:left="720" w:hanging="360"/>
        <w:rPr>
          <w:rFonts w:eastAsia="Comic Sans MS" w:cs="Comic Sans MS"/>
        </w:rPr>
      </w:pPr>
      <w:r w:rsidRPr="00AC1277">
        <w:rPr>
          <w:rFonts w:eastAsia="Comic Sans MS" w:cs="Comic Sans MS"/>
        </w:rPr>
        <w:lastRenderedPageBreak/>
        <w:t>L’infirmier(e) estime que son problème nécessite une éviction scolaire et/ou un repos à domicile, il/elle vous demandera alors de venir le cher</w:t>
      </w:r>
      <w:r w:rsidR="00C74FA6">
        <w:rPr>
          <w:rFonts w:eastAsia="Comic Sans MS" w:cs="Comic Sans MS"/>
        </w:rPr>
        <w:t xml:space="preserve">cher </w:t>
      </w:r>
      <w:r>
        <w:rPr>
          <w:rFonts w:eastAsia="Comic Sans MS" w:cs="Comic Sans MS"/>
        </w:rPr>
        <w:t xml:space="preserve"> et elle prévient le chef d’établissement.</w:t>
      </w:r>
    </w:p>
    <w:p w:rsidR="008457E5" w:rsidRPr="00AC1277" w:rsidRDefault="008457E5" w:rsidP="008457E5">
      <w:pPr>
        <w:numPr>
          <w:ilvl w:val="0"/>
          <w:numId w:val="2"/>
        </w:numPr>
        <w:spacing w:after="200" w:line="240" w:lineRule="auto"/>
        <w:ind w:left="720" w:hanging="360"/>
        <w:rPr>
          <w:rFonts w:eastAsia="Comic Sans MS" w:cs="Comic Sans MS"/>
        </w:rPr>
      </w:pPr>
      <w:r w:rsidRPr="00AC1277">
        <w:rPr>
          <w:rFonts w:eastAsia="Comic Sans MS" w:cs="Comic Sans MS"/>
        </w:rPr>
        <w:t>Son état nécessite un avis médical et un traitement, sans notion d’urgence immédiate ; dans ce cas l’infirmier(e) peut demander aux parents de venir chercher leur enfant pour une consultation médicale auprès du médecin de leur cho</w:t>
      </w:r>
      <w:r>
        <w:rPr>
          <w:rFonts w:eastAsia="Comic Sans MS" w:cs="Comic Sans MS"/>
        </w:rPr>
        <w:t>ix et elle prévient le chef d’établissement.</w:t>
      </w:r>
    </w:p>
    <w:p w:rsidR="008457E5" w:rsidRPr="00AC1277" w:rsidRDefault="008457E5" w:rsidP="008457E5">
      <w:pPr>
        <w:spacing w:after="200" w:line="240" w:lineRule="auto"/>
        <w:rPr>
          <w:rFonts w:eastAsia="Comic Sans MS" w:cs="Comic Sans MS"/>
        </w:rPr>
      </w:pPr>
      <w:r w:rsidRPr="00AC1277">
        <w:rPr>
          <w:rFonts w:eastAsia="Comic Sans MS" w:cs="Comic Sans MS"/>
        </w:rPr>
        <w:t>Son état nécessite une prise en charge d’urgence en milieu spécialisé, dans ce cas l’infirmier(e) fera appel au médecin régulateur du SAMU 45. S’il décide de son admission dans le service de soin le plus approprié, l’infirmier(e) vous en informera dans les plus brefs délais ; vous voudrez bien alors contacter ces derniers afin de prend</w:t>
      </w:r>
      <w:r>
        <w:rPr>
          <w:rFonts w:eastAsia="Comic Sans MS" w:cs="Comic Sans MS"/>
        </w:rPr>
        <w:t>re les dispositions nécessaires et il/elle prévient le chef d’établissement.</w:t>
      </w:r>
    </w:p>
    <w:p w:rsidR="008457E5" w:rsidRPr="00AC1277" w:rsidRDefault="008457E5" w:rsidP="008457E5">
      <w:pPr>
        <w:spacing w:after="200" w:line="240" w:lineRule="auto"/>
        <w:rPr>
          <w:rFonts w:eastAsia="Comic Sans MS" w:cs="Comic Sans MS"/>
        </w:rPr>
      </w:pPr>
      <w:r w:rsidRPr="00AC1277">
        <w:rPr>
          <w:rFonts w:eastAsia="Comic Sans MS" w:cs="Comic Sans MS"/>
        </w:rPr>
        <w:t>Les parents étant responsables de leur enfant jusqu’à sa majorité, l’infirmier(e)ne peut en aucun cas se substituer aux parents dans leur responsabilité d’accompagnement de leur enfant vers les structures de soins.</w:t>
      </w:r>
    </w:p>
    <w:p w:rsidR="008457E5" w:rsidRPr="00AC1277" w:rsidRDefault="008457E5" w:rsidP="008457E5">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after="0" w:line="240" w:lineRule="auto"/>
        <w:jc w:val="both"/>
        <w:rPr>
          <w:rFonts w:eastAsia="Calibri" w:cs="Calibri"/>
          <w:color w:val="000000"/>
        </w:rPr>
      </w:pPr>
      <w:r w:rsidRPr="00AC1277">
        <w:rPr>
          <w:rFonts w:eastAsia="Calibri" w:cs="Calibri"/>
          <w:color w:val="FF0000"/>
        </w:rPr>
        <w:t>L’infirmière remplira la fiche infirm</w:t>
      </w:r>
      <w:r>
        <w:rPr>
          <w:rFonts w:eastAsia="Calibri" w:cs="Calibri"/>
          <w:color w:val="FF0000"/>
        </w:rPr>
        <w:t>erie du volant informatique de la vie scolaire</w:t>
      </w:r>
      <w:r w:rsidRPr="00AC1277">
        <w:rPr>
          <w:rFonts w:eastAsia="Calibri" w:cs="Calibri"/>
          <w:color w:val="FF0000"/>
        </w:rPr>
        <w:t xml:space="preserve"> afin d’informer les familles du passage à l’infirmerie.</w:t>
      </w:r>
    </w:p>
    <w:p w:rsidR="008457E5" w:rsidRPr="00AC1277" w:rsidRDefault="008457E5" w:rsidP="008457E5">
      <w:pPr>
        <w:spacing w:after="200" w:line="240" w:lineRule="auto"/>
        <w:rPr>
          <w:rFonts w:eastAsia="Comic Sans MS" w:cs="Comic Sans MS"/>
        </w:rPr>
      </w:pPr>
    </w:p>
    <w:p w:rsidR="008457E5" w:rsidRPr="000A79C1" w:rsidRDefault="008457E5" w:rsidP="008457E5">
      <w:pPr>
        <w:spacing w:after="200" w:line="240" w:lineRule="auto"/>
        <w:rPr>
          <w:rFonts w:eastAsia="Comic Sans MS" w:cs="Comic Sans MS"/>
          <w:b/>
          <w:sz w:val="28"/>
          <w:szCs w:val="28"/>
          <w:u w:val="single"/>
        </w:rPr>
      </w:pPr>
      <w:r w:rsidRPr="000A79C1">
        <w:rPr>
          <w:rFonts w:eastAsia="Comic Sans MS" w:cs="Comic Sans MS"/>
          <w:b/>
          <w:sz w:val="28"/>
          <w:szCs w:val="28"/>
          <w:u w:val="single"/>
        </w:rPr>
        <w:t>SORTIE DE CONSULTATION ET D’HOSPITALISATION :</w:t>
      </w:r>
    </w:p>
    <w:p w:rsidR="008457E5" w:rsidRDefault="008457E5" w:rsidP="008457E5">
      <w:pPr>
        <w:spacing w:after="200" w:line="240" w:lineRule="auto"/>
        <w:rPr>
          <w:rFonts w:eastAsia="Comic Sans MS" w:cs="Comic Sans MS"/>
        </w:rPr>
      </w:pPr>
      <w:r w:rsidRPr="000A79C1">
        <w:rPr>
          <w:rFonts w:eastAsia="Comic Sans MS" w:cs="Comic Sans MS"/>
        </w:rPr>
        <w:t xml:space="preserve">Tout élève mineur doit être pris en charge à sa sortie par les parents </w:t>
      </w:r>
      <w:r w:rsidRPr="000A79C1">
        <w:rPr>
          <w:rFonts w:eastAsia="Comic Sans MS" w:cs="Comic Sans MS"/>
          <w:b/>
        </w:rPr>
        <w:t>uniquement.</w:t>
      </w:r>
    </w:p>
    <w:p w:rsidR="008457E5" w:rsidRPr="000A79C1" w:rsidRDefault="008457E5" w:rsidP="008457E5">
      <w:pPr>
        <w:spacing w:after="200" w:line="240" w:lineRule="auto"/>
        <w:rPr>
          <w:rFonts w:eastAsia="Comic Sans MS" w:cs="Comic Sans MS"/>
        </w:rPr>
      </w:pPr>
      <w:r w:rsidRPr="000A79C1">
        <w:rPr>
          <w:rFonts w:eastAsia="Comic Sans MS" w:cs="Comic Sans MS"/>
        </w:rPr>
        <w:t>Les élèves majeurs peuvent quitter seuls l’hôpital.</w:t>
      </w:r>
    </w:p>
    <w:p w:rsidR="008457E5" w:rsidRDefault="008457E5" w:rsidP="008457E5">
      <w:pPr>
        <w:spacing w:after="200" w:line="240" w:lineRule="auto"/>
        <w:rPr>
          <w:rFonts w:eastAsia="Comic Sans MS" w:cs="Comic Sans MS"/>
        </w:rPr>
      </w:pPr>
      <w:r w:rsidRPr="000A79C1">
        <w:rPr>
          <w:rFonts w:eastAsia="Comic Sans MS" w:cs="Comic Sans MS"/>
        </w:rPr>
        <w:t>En cas de retour à l’internat, votre e</w:t>
      </w:r>
      <w:r>
        <w:rPr>
          <w:rFonts w:eastAsia="Comic Sans MS" w:cs="Comic Sans MS"/>
        </w:rPr>
        <w:t>nfant sera accueilli jusq</w:t>
      </w:r>
      <w:r w:rsidR="00C74FA6">
        <w:rPr>
          <w:rFonts w:eastAsia="Comic Sans MS" w:cs="Comic Sans MS"/>
        </w:rPr>
        <w:t>u’à 21</w:t>
      </w:r>
      <w:r>
        <w:rPr>
          <w:rFonts w:eastAsia="Comic Sans MS" w:cs="Comic Sans MS"/>
        </w:rPr>
        <w:t xml:space="preserve"> </w:t>
      </w:r>
      <w:r w:rsidRPr="000A79C1">
        <w:rPr>
          <w:rFonts w:eastAsia="Comic Sans MS" w:cs="Comic Sans MS"/>
        </w:rPr>
        <w:t>h. Passé</w:t>
      </w:r>
      <w:r w:rsidRPr="000A79C1">
        <w:rPr>
          <w:rFonts w:eastAsia="Comic Sans MS" w:cs="Comic Sans MS"/>
          <w:color w:val="7030A0"/>
        </w:rPr>
        <w:t xml:space="preserve"> </w:t>
      </w:r>
      <w:r w:rsidRPr="000A79C1">
        <w:rPr>
          <w:rFonts w:eastAsia="Comic Sans MS" w:cs="Comic Sans MS"/>
        </w:rPr>
        <w:t>ce délai, un retour à domicile ou autre moyen d’hébergement devra être trouvé par la famille.</w:t>
      </w:r>
    </w:p>
    <w:p w:rsidR="008457E5" w:rsidRPr="000A79C1" w:rsidRDefault="008457E5" w:rsidP="008457E5">
      <w:pPr>
        <w:spacing w:after="200" w:line="240" w:lineRule="auto"/>
        <w:rPr>
          <w:rFonts w:eastAsia="Comic Sans MS" w:cs="Comic Sans MS"/>
        </w:rPr>
      </w:pPr>
      <w:r w:rsidRPr="000A79C1">
        <w:rPr>
          <w:rFonts w:eastAsia="Comic Sans MS" w:cs="Comic Sans MS"/>
          <w:b/>
        </w:rPr>
        <w:t xml:space="preserve">En tant que professionnelles de santé l’infirmier(e) exerce sa fonction dans le respect du secret médical. </w:t>
      </w:r>
    </w:p>
    <w:p w:rsidR="00C74FA6" w:rsidRPr="00482C30" w:rsidRDefault="008457E5" w:rsidP="008457E5">
      <w:pPr>
        <w:spacing w:after="200" w:line="240" w:lineRule="auto"/>
        <w:rPr>
          <w:rFonts w:eastAsia="Comic Sans MS" w:cs="Comic Sans MS"/>
          <w:b/>
          <w:u w:val="single"/>
        </w:rPr>
      </w:pPr>
      <w:r w:rsidRPr="00482C30">
        <w:rPr>
          <w:rFonts w:eastAsia="Comic Sans MS" w:cs="Comic Sans MS"/>
          <w:b/>
          <w:u w:val="single"/>
        </w:rPr>
        <w:t xml:space="preserve"> En cas de fermeture de l’infirmer</w:t>
      </w:r>
      <w:r w:rsidR="00C74FA6" w:rsidRPr="00482C30">
        <w:rPr>
          <w:rFonts w:eastAsia="Comic Sans MS" w:cs="Comic Sans MS"/>
          <w:b/>
          <w:u w:val="single"/>
        </w:rPr>
        <w:t>ie :</w:t>
      </w:r>
    </w:p>
    <w:p w:rsidR="008457E5" w:rsidRPr="00C74FA6" w:rsidRDefault="00C74FA6" w:rsidP="008457E5">
      <w:pPr>
        <w:spacing w:after="200" w:line="240" w:lineRule="auto"/>
        <w:rPr>
          <w:rFonts w:eastAsia="Comic Sans MS" w:cs="Comic Sans MS"/>
        </w:rPr>
      </w:pPr>
      <w:r>
        <w:rPr>
          <w:rFonts w:eastAsia="Comic Sans MS" w:cs="Comic Sans MS"/>
          <w:b/>
        </w:rPr>
        <w:t xml:space="preserve">Vous êtes confronté à une urgence : appliquer le protocole d’urgence. </w:t>
      </w:r>
    </w:p>
    <w:p w:rsidR="00C74FA6" w:rsidRPr="00482C30" w:rsidRDefault="00C74FA6" w:rsidP="008457E5">
      <w:pPr>
        <w:spacing w:after="200" w:line="240" w:lineRule="auto"/>
        <w:rPr>
          <w:rFonts w:eastAsia="Comic Sans MS" w:cs="Comic Sans MS"/>
        </w:rPr>
      </w:pPr>
      <w:r w:rsidRPr="00482C30">
        <w:rPr>
          <w:rFonts w:eastAsia="Comic Sans MS" w:cs="Comic Sans MS"/>
        </w:rPr>
        <w:t xml:space="preserve">Pour tous autres motifs  (« bobologie » , P.A.I …) en référer à la direction. Si </w:t>
      </w:r>
      <w:r w:rsidR="00482C30" w:rsidRPr="00482C30">
        <w:rPr>
          <w:rFonts w:eastAsia="Comic Sans MS" w:cs="Comic Sans MS"/>
        </w:rPr>
        <w:t>cela survient pendant un cours envoyer un élève chercher un AED.</w:t>
      </w:r>
    </w:p>
    <w:p w:rsidR="008457E5" w:rsidRPr="000A79C1" w:rsidRDefault="008457E5" w:rsidP="008457E5">
      <w:pPr>
        <w:spacing w:after="240" w:line="244" w:lineRule="auto"/>
        <w:rPr>
          <w:rFonts w:ascii="Calibri" w:eastAsia="Calibri" w:hAnsi="Calibri" w:cs="Calibri"/>
          <w:b/>
          <w:sz w:val="28"/>
          <w:szCs w:val="28"/>
          <w:u w:val="single"/>
        </w:rPr>
      </w:pPr>
      <w:r w:rsidRPr="000A79C1">
        <w:rPr>
          <w:rFonts w:ascii="Calibri" w:eastAsia="Calibri" w:hAnsi="Calibri" w:cs="Calibri"/>
          <w:b/>
          <w:sz w:val="28"/>
          <w:szCs w:val="28"/>
          <w:u w:val="single"/>
        </w:rPr>
        <w:t>Protocole d’urgence BO du 06/01/00</w:t>
      </w:r>
    </w:p>
    <w:p w:rsidR="008457E5" w:rsidRPr="000A79C1" w:rsidRDefault="00C74FA6" w:rsidP="008457E5">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after="0" w:line="240" w:lineRule="auto"/>
        <w:jc w:val="both"/>
        <w:rPr>
          <w:rFonts w:ascii="Calibri" w:eastAsia="Calibri" w:hAnsi="Calibri" w:cs="Calibri"/>
          <w:color w:val="000000"/>
        </w:rPr>
      </w:pPr>
      <w:r>
        <w:rPr>
          <w:rFonts w:ascii="Calibri" w:eastAsia="Calibri" w:hAnsi="Calibri" w:cs="Calibri"/>
          <w:color w:val="000000"/>
        </w:rPr>
        <w:t>En cas d’urgence (malaise, chute, saignement important…)</w:t>
      </w:r>
      <w:r w:rsidR="008457E5" w:rsidRPr="000A79C1">
        <w:rPr>
          <w:rFonts w:ascii="Calibri" w:eastAsia="Calibri" w:hAnsi="Calibri" w:cs="Calibri"/>
          <w:color w:val="000000"/>
        </w:rPr>
        <w:t xml:space="preserve"> un avis médical sera demandé au SAMU (15) qui décidera de la prise en charge la plus adaptée. Seul le SAMU est habilité à réguler à distance la prise en charge médicale d’une personne en détresse.</w:t>
      </w:r>
      <w:r>
        <w:rPr>
          <w:rFonts w:ascii="Calibri" w:eastAsia="Calibri" w:hAnsi="Calibri" w:cs="Calibri"/>
          <w:color w:val="000000"/>
        </w:rPr>
        <w:t xml:space="preserve"> </w:t>
      </w:r>
      <w:r w:rsidRPr="00C74FA6">
        <w:rPr>
          <w:rFonts w:ascii="Calibri" w:eastAsia="Calibri" w:hAnsi="Calibri" w:cs="Calibri"/>
          <w:b/>
          <w:color w:val="000000"/>
        </w:rPr>
        <w:t>Alerter la direction</w:t>
      </w:r>
      <w:r>
        <w:rPr>
          <w:rFonts w:ascii="Calibri" w:eastAsia="Calibri" w:hAnsi="Calibri" w:cs="Calibri"/>
          <w:color w:val="000000"/>
        </w:rPr>
        <w:t>.</w:t>
      </w:r>
    </w:p>
    <w:p w:rsidR="008457E5" w:rsidRPr="000A79C1" w:rsidRDefault="008457E5" w:rsidP="008457E5">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after="0" w:line="240" w:lineRule="auto"/>
        <w:jc w:val="both"/>
        <w:rPr>
          <w:rFonts w:ascii="Calibri" w:eastAsia="Calibri" w:hAnsi="Calibri" w:cs="Calibri"/>
          <w:color w:val="000000"/>
        </w:rPr>
      </w:pPr>
      <w:r w:rsidRPr="000A79C1">
        <w:rPr>
          <w:rFonts w:ascii="Calibri" w:eastAsia="Calibri" w:hAnsi="Calibri" w:cs="Calibri"/>
          <w:color w:val="000000"/>
        </w:rPr>
        <w:t>Les frais occasionnés sont à la charge des familles (transport, consultation), ils sont remboursables par leur caisse d’assurance maladie et leur mutuelle s’il y a lieu.</w:t>
      </w:r>
    </w:p>
    <w:p w:rsidR="008457E5" w:rsidRPr="000A79C1" w:rsidRDefault="008457E5" w:rsidP="008457E5">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after="0" w:line="240" w:lineRule="auto"/>
        <w:jc w:val="both"/>
        <w:rPr>
          <w:rFonts w:ascii="Calibri" w:eastAsia="Calibri" w:hAnsi="Calibri" w:cs="Calibri"/>
          <w:color w:val="000000"/>
        </w:rPr>
      </w:pPr>
      <w:r w:rsidRPr="000A79C1">
        <w:rPr>
          <w:rFonts w:ascii="Calibri" w:eastAsia="Calibri" w:hAnsi="Calibri" w:cs="Calibri"/>
          <w:color w:val="000000"/>
        </w:rPr>
        <w:t>« En l’absence de l’infirmière ou du médecin, les urgences sont assurées par les personnels titulaires, soit du PSC1, soit du SST ; Ce protocole doit être affiché dans tout lieu stratégique : loge, secrétariat, vie scolaire... »</w:t>
      </w:r>
    </w:p>
    <w:p w:rsidR="008457E5" w:rsidRPr="000A79C1" w:rsidRDefault="008457E5" w:rsidP="008457E5">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after="0" w:line="240" w:lineRule="auto"/>
        <w:jc w:val="both"/>
        <w:rPr>
          <w:rFonts w:ascii="Calibri" w:eastAsia="Calibri" w:hAnsi="Calibri" w:cs="Calibri"/>
          <w:color w:val="000000"/>
        </w:rPr>
      </w:pPr>
      <w:r w:rsidRPr="000A79C1">
        <w:rPr>
          <w:rFonts w:ascii="Calibri" w:eastAsia="Calibri" w:hAnsi="Calibri" w:cs="Calibri"/>
          <w:color w:val="000000"/>
        </w:rPr>
        <w:t xml:space="preserve">Toutefois il convient de rappeler qu’il appartient à chacun de porter secours à toute personne en danger. </w:t>
      </w:r>
    </w:p>
    <w:p w:rsidR="00020FFE" w:rsidRPr="00A8664E" w:rsidRDefault="008457E5" w:rsidP="00A8664E">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after="0" w:line="240" w:lineRule="auto"/>
        <w:jc w:val="both"/>
        <w:rPr>
          <w:rFonts w:ascii="Calibri" w:eastAsia="Calibri" w:hAnsi="Calibri" w:cs="Calibri"/>
          <w:color w:val="000000"/>
        </w:rPr>
      </w:pPr>
      <w:r w:rsidRPr="000A79C1">
        <w:rPr>
          <w:rFonts w:ascii="Calibri" w:eastAsia="Calibri" w:hAnsi="Calibri" w:cs="Calibri"/>
          <w:color w:val="000000"/>
        </w:rPr>
        <w:t>Cette mesure ne s’applique pas à la contraception d’urgence.</w:t>
      </w:r>
    </w:p>
    <w:sectPr w:rsidR="00020FFE" w:rsidRPr="00A866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F76452"/>
    <w:multiLevelType w:val="multilevel"/>
    <w:tmpl w:val="B1F0AF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72591924"/>
    <w:multiLevelType w:val="multilevel"/>
    <w:tmpl w:val="48C6523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57E5"/>
    <w:rsid w:val="00020FFE"/>
    <w:rsid w:val="00482C30"/>
    <w:rsid w:val="008457E5"/>
    <w:rsid w:val="00A8664E"/>
    <w:rsid w:val="00B540D2"/>
    <w:rsid w:val="00C74FA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57E5"/>
    <w:pPr>
      <w:spacing w:after="160" w:line="259" w:lineRule="auto"/>
    </w:pPr>
    <w:rPr>
      <w:rFonts w:eastAsiaTheme="minorEastAsia"/>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57E5"/>
    <w:pPr>
      <w:spacing w:after="160" w:line="259" w:lineRule="auto"/>
    </w:pPr>
    <w:rPr>
      <w:rFonts w:eastAsiaTheme="minorEastAsia"/>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888</Words>
  <Characters>4886</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prov</dc:creator>
  <cp:lastModifiedBy>prov</cp:lastModifiedBy>
  <cp:revision>5</cp:revision>
  <cp:lastPrinted>2016-11-25T19:38:00Z</cp:lastPrinted>
  <dcterms:created xsi:type="dcterms:W3CDTF">2016-09-13T09:23:00Z</dcterms:created>
  <dcterms:modified xsi:type="dcterms:W3CDTF">2016-11-25T19:38:00Z</dcterms:modified>
</cp:coreProperties>
</file>